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FDBF3" w14:textId="1A7D4ADC" w:rsidR="0032160A" w:rsidRDefault="00012467" w:rsidP="00952178">
      <w:pPr>
        <w:jc w:val="right"/>
        <w:rPr>
          <w:rFonts w:cstheme="minorHAnsi"/>
        </w:rPr>
      </w:pPr>
      <w:r>
        <w:rPr>
          <w:rFonts w:cstheme="minorHAnsi"/>
        </w:rPr>
        <w:t>22</w:t>
      </w:r>
      <w:r w:rsidR="00952178">
        <w:rPr>
          <w:rFonts w:cstheme="minorHAnsi"/>
        </w:rPr>
        <w:t>.</w:t>
      </w:r>
      <w:r>
        <w:rPr>
          <w:rFonts w:cstheme="minorHAnsi"/>
        </w:rPr>
        <w:t>10</w:t>
      </w:r>
      <w:r w:rsidR="00952178">
        <w:rPr>
          <w:rFonts w:cstheme="minorHAnsi"/>
        </w:rPr>
        <w:t>.2024</w:t>
      </w:r>
    </w:p>
    <w:p w14:paraId="0C061B47" w14:textId="3D4768F1" w:rsidR="00CB75CB" w:rsidRDefault="00F9346E" w:rsidP="404E17E8">
      <w:pPr>
        <w:jc w:val="center"/>
        <w:rPr>
          <w:b/>
          <w:bCs/>
          <w:sz w:val="28"/>
          <w:szCs w:val="28"/>
        </w:rPr>
      </w:pPr>
      <w:r w:rsidRPr="404E17E8">
        <w:rPr>
          <w:b/>
          <w:bCs/>
          <w:sz w:val="28"/>
          <w:szCs w:val="28"/>
        </w:rPr>
        <w:t xml:space="preserve"> </w:t>
      </w:r>
      <w:r w:rsidR="002A313C" w:rsidRPr="404E17E8">
        <w:rPr>
          <w:b/>
          <w:bCs/>
          <w:sz w:val="28"/>
          <w:szCs w:val="28"/>
        </w:rPr>
        <w:t xml:space="preserve">Ekspert Szpitala Karowa </w:t>
      </w:r>
      <w:r w:rsidR="5F0833E6" w:rsidRPr="404E17E8">
        <w:rPr>
          <w:b/>
          <w:bCs/>
          <w:sz w:val="28"/>
          <w:szCs w:val="28"/>
        </w:rPr>
        <w:t>apeluje</w:t>
      </w:r>
      <w:r w:rsidR="14651A1B" w:rsidRPr="404E17E8">
        <w:rPr>
          <w:b/>
          <w:bCs/>
          <w:sz w:val="28"/>
          <w:szCs w:val="28"/>
        </w:rPr>
        <w:t>: „Wizyta w poradni leczenia niepłodności nie powinna być odkładana na ostatnią chwilę”</w:t>
      </w:r>
    </w:p>
    <w:p w14:paraId="672BEC64" w14:textId="2D1B66DF" w:rsidR="00701415" w:rsidRDefault="0005221A" w:rsidP="00642C58">
      <w:pPr>
        <w:jc w:val="both"/>
        <w:rPr>
          <w:b/>
          <w:bCs/>
        </w:rPr>
      </w:pPr>
      <w:r w:rsidRPr="00284B57">
        <w:rPr>
          <w:b/>
          <w:bCs/>
        </w:rPr>
        <w:t>Nie</w:t>
      </w:r>
      <w:r w:rsidR="00701415" w:rsidRPr="00284B57">
        <w:rPr>
          <w:b/>
          <w:bCs/>
        </w:rPr>
        <w:t>płodność</w:t>
      </w:r>
      <w:r w:rsidR="2DD6314D" w:rsidRPr="404E17E8">
        <w:rPr>
          <w:b/>
          <w:bCs/>
        </w:rPr>
        <w:t>,</w:t>
      </w:r>
      <w:r w:rsidR="00701415" w:rsidRPr="404E17E8">
        <w:rPr>
          <w:b/>
          <w:bCs/>
        </w:rPr>
        <w:t xml:space="preserve"> według danych WHO może dotyczyć </w:t>
      </w:r>
      <w:r w:rsidR="6B21CF23" w:rsidRPr="404E17E8">
        <w:rPr>
          <w:b/>
          <w:bCs/>
        </w:rPr>
        <w:t xml:space="preserve">już </w:t>
      </w:r>
      <w:r w:rsidR="00701415" w:rsidRPr="404E17E8">
        <w:rPr>
          <w:b/>
          <w:bCs/>
        </w:rPr>
        <w:t xml:space="preserve">blisko 20% par w Polsce. Osoby, które mają </w:t>
      </w:r>
      <w:r w:rsidR="00F9346E" w:rsidRPr="404E17E8">
        <w:rPr>
          <w:b/>
          <w:bCs/>
        </w:rPr>
        <w:t>trudności</w:t>
      </w:r>
      <w:r w:rsidR="00701415" w:rsidRPr="404E17E8">
        <w:rPr>
          <w:b/>
          <w:bCs/>
        </w:rPr>
        <w:t xml:space="preserve"> z zajściem w ciążę mogą odczuwać w związku z tym ogromny stres</w:t>
      </w:r>
      <w:r w:rsidR="2330FDA1" w:rsidRPr="404E17E8">
        <w:rPr>
          <w:b/>
          <w:bCs/>
        </w:rPr>
        <w:t>,</w:t>
      </w:r>
      <w:r w:rsidR="00701415" w:rsidRPr="404E17E8">
        <w:rPr>
          <w:b/>
          <w:bCs/>
        </w:rPr>
        <w:t xml:space="preserve"> a czasem nawet poczucie winy. </w:t>
      </w:r>
      <w:r w:rsidR="38241C37" w:rsidRPr="404E17E8">
        <w:rPr>
          <w:b/>
          <w:bCs/>
        </w:rPr>
        <w:t>J</w:t>
      </w:r>
      <w:r w:rsidR="00701415" w:rsidRPr="404E17E8">
        <w:rPr>
          <w:b/>
          <w:bCs/>
        </w:rPr>
        <w:t>ak podkreśla dr n. med. Monika Grymowicz ze Szpitala Karowa „</w:t>
      </w:r>
      <w:r w:rsidR="00701415" w:rsidRPr="404E17E8">
        <w:rPr>
          <w:b/>
          <w:bCs/>
          <w:i/>
          <w:iCs/>
        </w:rPr>
        <w:t>Mamy więcej możliwości by pomóc takim parom niż kiedykolwiek wcześniej. Wizyta w poradni leczenia niepłodności nie powinna być odkładana na ostatnią chwilę”</w:t>
      </w:r>
      <w:r w:rsidR="00701415" w:rsidRPr="404E17E8">
        <w:rPr>
          <w:b/>
          <w:bCs/>
        </w:rPr>
        <w:t xml:space="preserve">.  </w:t>
      </w:r>
    </w:p>
    <w:p w14:paraId="565B5C01" w14:textId="6E38FAD3" w:rsidR="00701415" w:rsidRPr="00701415" w:rsidRDefault="00701415" w:rsidP="00701415">
      <w:pPr>
        <w:jc w:val="both"/>
        <w:rPr>
          <w:b/>
          <w:bCs/>
        </w:rPr>
      </w:pPr>
      <w:r>
        <w:rPr>
          <w:b/>
          <w:bCs/>
        </w:rPr>
        <w:t>Specjalistyczna pomoc</w:t>
      </w:r>
    </w:p>
    <w:p w14:paraId="32BEAF15" w14:textId="77777777" w:rsidR="00F9346E" w:rsidRDefault="00F9346E" w:rsidP="00701415">
      <w:pPr>
        <w:jc w:val="both"/>
      </w:pPr>
      <w:r>
        <w:t>Na ogół, p</w:t>
      </w:r>
      <w:r w:rsidR="00701415">
        <w:t xml:space="preserve">roblemów z płodnością można zacząć doszukiwać się w momencie, gdy przez dwanaście miesięcy regularnego współżycia bez użycia metod antykoncepcyjnych para nie jest w stanie spłodzić dziecka. Przez regularne starania należy rozumieć pełny kontakt seksualny około 2-3 razy w tygodniu. </w:t>
      </w:r>
    </w:p>
    <w:p w14:paraId="09E56F0E" w14:textId="04C37F3D" w:rsidR="00701415" w:rsidRDefault="6192BE98" w:rsidP="00701415">
      <w:pPr>
        <w:jc w:val="both"/>
      </w:pPr>
      <w:r>
        <w:t>J</w:t>
      </w:r>
      <w:r w:rsidR="00701415">
        <w:t xml:space="preserve">ak wynika z danych GUS coraz częściej decydujemy się na dziecko w późniejszym okresie życia. Od roku 2000 do 2023 mediana wieku kobiet, które urodziły pierwsze dziecko wzrosła z 24 do 29 lat. Wiek jest głównym czynnikiem ograniczającym płodność u kobiet, mającym również duże znaczenie w przypadku mężczyzn. W związku z tym pary po ukończeniu 35 roku życia powinny udać się do specjalisty </w:t>
      </w:r>
      <w:r w:rsidR="4BA4BD60">
        <w:t xml:space="preserve">już </w:t>
      </w:r>
      <w:r w:rsidR="00701415">
        <w:t>po pół roku</w:t>
      </w:r>
      <w:r w:rsidR="00F9346E">
        <w:t xml:space="preserve"> bezskutecznego starania się o dziecko</w:t>
      </w:r>
      <w:r w:rsidR="00701415">
        <w:t xml:space="preserve">, a </w:t>
      </w:r>
      <w:r w:rsidR="00F9346E">
        <w:t xml:space="preserve">pary </w:t>
      </w:r>
      <w:r w:rsidR="00701415">
        <w:t xml:space="preserve">po 40 roku życia </w:t>
      </w:r>
      <w:r w:rsidR="7DC604BC">
        <w:t xml:space="preserve">nawet </w:t>
      </w:r>
      <w:r w:rsidR="00701415">
        <w:t xml:space="preserve">po 2 miesiącach. </w:t>
      </w:r>
    </w:p>
    <w:p w14:paraId="41E213A6" w14:textId="465E4394" w:rsidR="00701415" w:rsidRDefault="00701415" w:rsidP="00701415">
      <w:pPr>
        <w:jc w:val="both"/>
      </w:pPr>
      <w:r w:rsidRPr="000D56A2">
        <w:rPr>
          <w:i/>
          <w:iCs/>
        </w:rPr>
        <w:t>„Jeśli zdrowi, młodzi ludzie nie zachodzą w ciążę przez rok - należy zgłosić się do lekarza, który podejmie diagnostykę. Jeśli wiek kobiety przekracza 35 lat lub występują czynniki ryzyka zmniejszonej płodności - tak</w:t>
      </w:r>
      <w:r w:rsidR="000D56A2">
        <w:rPr>
          <w:i/>
          <w:iCs/>
        </w:rPr>
        <w:t>ą</w:t>
      </w:r>
      <w:r w:rsidRPr="000D56A2">
        <w:rPr>
          <w:i/>
          <w:iCs/>
        </w:rPr>
        <w:t xml:space="preserve"> diagnostykę podejmuje się wcześniej. Po jej wykonaniu, lekarz szacuje szanse na ciążę w sposób naturalny i/lub proponuje metody leczenia zwiększające szansę na ciążę”</w:t>
      </w:r>
      <w:r>
        <w:t xml:space="preserve"> – mówi dr n. med. Monika Grymowicz ze Szpitala Karowa.</w:t>
      </w:r>
    </w:p>
    <w:p w14:paraId="19189D8D" w14:textId="77777777" w:rsidR="00701415" w:rsidRDefault="00701415" w:rsidP="00701415">
      <w:pPr>
        <w:jc w:val="both"/>
      </w:pPr>
      <w:r>
        <w:t>Tak samo dzieje się w przypadku osób, które w przeszłości miały poważne operacje i przypadłości.</w:t>
      </w:r>
    </w:p>
    <w:p w14:paraId="6060E052" w14:textId="5AF500C7" w:rsidR="00701415" w:rsidRDefault="00701415" w:rsidP="00701415">
      <w:pPr>
        <w:jc w:val="both"/>
      </w:pPr>
      <w:r w:rsidRPr="404E17E8">
        <w:rPr>
          <w:i/>
          <w:iCs/>
        </w:rPr>
        <w:t>„Pewne dane z historii pacjenta mogą sugerować problemy z zajściem w ciąż</w:t>
      </w:r>
      <w:r w:rsidR="000D56A2" w:rsidRPr="404E17E8">
        <w:rPr>
          <w:i/>
          <w:iCs/>
        </w:rPr>
        <w:t>ę</w:t>
      </w:r>
      <w:r w:rsidRPr="404E17E8">
        <w:rPr>
          <w:i/>
          <w:iCs/>
        </w:rPr>
        <w:t xml:space="preserve"> w przyszłości. Są to m.in. przebyte operacje na jajnikach, leczenie nowotworu, </w:t>
      </w:r>
      <w:proofErr w:type="spellStart"/>
      <w:r w:rsidRPr="404E17E8">
        <w:rPr>
          <w:i/>
          <w:iCs/>
        </w:rPr>
        <w:t>endometrioza</w:t>
      </w:r>
      <w:proofErr w:type="spellEnd"/>
      <w:r w:rsidRPr="404E17E8">
        <w:rPr>
          <w:i/>
          <w:iCs/>
        </w:rPr>
        <w:t xml:space="preserve"> czy duże zaburzenia miesiączkowania. Nie determinują one jednak, że problemy</w:t>
      </w:r>
      <w:r w:rsidR="000D56A2" w:rsidRPr="404E17E8">
        <w:rPr>
          <w:i/>
          <w:iCs/>
        </w:rPr>
        <w:t xml:space="preserve"> z zajściem w ciążę</w:t>
      </w:r>
      <w:r w:rsidRPr="404E17E8">
        <w:rPr>
          <w:i/>
          <w:iCs/>
        </w:rPr>
        <w:t xml:space="preserve"> na pewno wystąpią”</w:t>
      </w:r>
      <w:r>
        <w:t xml:space="preserve"> – </w:t>
      </w:r>
      <w:r w:rsidR="47CA2EAB">
        <w:t>uspokaja ekspertka</w:t>
      </w:r>
      <w:r>
        <w:t>.</w:t>
      </w:r>
    </w:p>
    <w:p w14:paraId="7F8A892B" w14:textId="3030FFC1" w:rsidR="00701415" w:rsidRPr="00701415" w:rsidRDefault="00701415" w:rsidP="00701415">
      <w:pPr>
        <w:jc w:val="both"/>
        <w:rPr>
          <w:b/>
          <w:bCs/>
        </w:rPr>
      </w:pPr>
      <w:r w:rsidRPr="00701415">
        <w:rPr>
          <w:b/>
          <w:bCs/>
        </w:rPr>
        <w:t>Diagnostyka i plan leczenia</w:t>
      </w:r>
    </w:p>
    <w:p w14:paraId="00BD3F98" w14:textId="4EAEF5F5" w:rsidR="00701415" w:rsidRPr="00205E73" w:rsidRDefault="00701415" w:rsidP="00701415">
      <w:pPr>
        <w:jc w:val="both"/>
      </w:pPr>
      <w:r w:rsidRPr="00284B57">
        <w:t>Podstawow</w:t>
      </w:r>
      <w:r w:rsidR="002A313C" w:rsidRPr="00284B57">
        <w:t>ą diagnostyką</w:t>
      </w:r>
      <w:r w:rsidRPr="00284B57">
        <w:t>, wykonywan</w:t>
      </w:r>
      <w:r w:rsidR="002A313C" w:rsidRPr="00284B57">
        <w:t>ą</w:t>
      </w:r>
      <w:r w:rsidRPr="00284B57">
        <w:t xml:space="preserve"> w przypadku podejrzenia niepłodności </w:t>
      </w:r>
      <w:r w:rsidR="002A313C" w:rsidRPr="00284B57">
        <w:t>jest</w:t>
      </w:r>
      <w:r w:rsidRPr="00284B57">
        <w:t xml:space="preserve"> badani</w:t>
      </w:r>
      <w:r w:rsidR="002A313C" w:rsidRPr="00284B57">
        <w:t>e</w:t>
      </w:r>
      <w:r w:rsidRPr="00284B57">
        <w:t xml:space="preserve"> dotyczące ilości potencjalnie dostępnych komórek jajowych (AMH - </w:t>
      </w:r>
      <w:r w:rsidRPr="00205E73">
        <w:t xml:space="preserve">hormon </w:t>
      </w:r>
      <w:proofErr w:type="spellStart"/>
      <w:r w:rsidRPr="00205E73">
        <w:t>antymüllerowski</w:t>
      </w:r>
      <w:proofErr w:type="spellEnd"/>
      <w:r w:rsidRPr="00205E73">
        <w:t xml:space="preserve">), badanie ultrasonograficzne zliczające pęcherzyki gotowe do wzrostu (AFC - </w:t>
      </w:r>
      <w:proofErr w:type="spellStart"/>
      <w:r w:rsidRPr="00205E73">
        <w:t>Antral</w:t>
      </w:r>
      <w:proofErr w:type="spellEnd"/>
      <w:r w:rsidRPr="00205E73">
        <w:t xml:space="preserve"> </w:t>
      </w:r>
      <w:proofErr w:type="spellStart"/>
      <w:r w:rsidRPr="00205E73">
        <w:t>Follicle</w:t>
      </w:r>
      <w:proofErr w:type="spellEnd"/>
      <w:r w:rsidRPr="00205E73">
        <w:t xml:space="preserve"> </w:t>
      </w:r>
      <w:proofErr w:type="spellStart"/>
      <w:r w:rsidRPr="00205E73">
        <w:t>Count</w:t>
      </w:r>
      <w:proofErr w:type="spellEnd"/>
      <w:r w:rsidRPr="00205E73">
        <w:t>)</w:t>
      </w:r>
      <w:r w:rsidR="0005221A" w:rsidRPr="00205E73">
        <w:t xml:space="preserve">, </w:t>
      </w:r>
      <w:r w:rsidR="001C210A" w:rsidRPr="00205E73">
        <w:t xml:space="preserve">badanie </w:t>
      </w:r>
      <w:r w:rsidR="0005221A" w:rsidRPr="00205E73">
        <w:t>drożnoś</w:t>
      </w:r>
      <w:r w:rsidR="001C210A" w:rsidRPr="00205E73">
        <w:t>ci</w:t>
      </w:r>
      <w:r w:rsidR="0005221A" w:rsidRPr="00205E73">
        <w:t xml:space="preserve"> jajowodów</w:t>
      </w:r>
      <w:r w:rsidRPr="00205E73">
        <w:t xml:space="preserve"> oraz badani</w:t>
      </w:r>
      <w:r w:rsidR="002A313C" w:rsidRPr="00205E73">
        <w:t>e</w:t>
      </w:r>
      <w:r w:rsidRPr="00205E73">
        <w:t xml:space="preserve"> </w:t>
      </w:r>
      <w:r w:rsidR="1EDBE642" w:rsidRPr="00205E73">
        <w:t xml:space="preserve">męskiego </w:t>
      </w:r>
      <w:r w:rsidRPr="00205E73">
        <w:t xml:space="preserve">nasienia oceniające jego ilość, jakość i parametry. Następnie lekarz </w:t>
      </w:r>
      <w:r w:rsidR="002A313C" w:rsidRPr="00205E73">
        <w:t>analizuje</w:t>
      </w:r>
      <w:r w:rsidRPr="00205E73">
        <w:t xml:space="preserve"> zebrane wyniki by</w:t>
      </w:r>
      <w:r w:rsidR="6A7E0AB3" w:rsidRPr="00205E73">
        <w:t xml:space="preserve"> podjąć</w:t>
      </w:r>
      <w:r w:rsidRPr="00205E73">
        <w:t xml:space="preserve"> dalsze, kierunkowe działania, zarekomendować zmiany stylu życia, </w:t>
      </w:r>
      <w:r w:rsidR="449EEB99" w:rsidRPr="00205E73">
        <w:t xml:space="preserve">wdrożyć </w:t>
      </w:r>
      <w:r w:rsidRPr="00205E73">
        <w:t>leczenie hormonalne lub zastosować procedury wspomaganego rozrodu.</w:t>
      </w:r>
    </w:p>
    <w:p w14:paraId="773D5F31" w14:textId="1F69083D" w:rsidR="00701415" w:rsidRDefault="00701415" w:rsidP="00701415">
      <w:pPr>
        <w:jc w:val="both"/>
      </w:pPr>
      <w:r w:rsidRPr="00205E73">
        <w:rPr>
          <w:i/>
          <w:iCs/>
        </w:rPr>
        <w:t>„Na podstawie wykonanych badań lekarz proponuje pacjentom wybrane metody leczenia niepłodności. Może być to na przykład</w:t>
      </w:r>
      <w:r w:rsidR="0005221A" w:rsidRPr="00205E73">
        <w:rPr>
          <w:i/>
          <w:iCs/>
        </w:rPr>
        <w:t xml:space="preserve"> indukcja owulacji</w:t>
      </w:r>
      <w:r w:rsidR="00284B57" w:rsidRPr="00205E73">
        <w:rPr>
          <w:i/>
          <w:iCs/>
        </w:rPr>
        <w:t>, która stymuluje jajniki do produkcji i uwolnienia komórek jajowych czy też</w:t>
      </w:r>
      <w:r w:rsidRPr="00205E73">
        <w:rPr>
          <w:i/>
          <w:iCs/>
        </w:rPr>
        <w:t xml:space="preserve"> inseminacja domaciczna (IUI) polegająca na bezpośrednim wprowadzeniu przygotowanych wcześniej plemników do macicy w okresie owulacji. To zazwyczaj pierwsz</w:t>
      </w:r>
      <w:r w:rsidR="00284B57" w:rsidRPr="00205E73">
        <w:rPr>
          <w:i/>
          <w:iCs/>
        </w:rPr>
        <w:t>e</w:t>
      </w:r>
      <w:r w:rsidRPr="00205E73">
        <w:rPr>
          <w:i/>
          <w:iCs/>
        </w:rPr>
        <w:t xml:space="preserve"> wyb</w:t>
      </w:r>
      <w:r w:rsidR="00284B57" w:rsidRPr="00205E73">
        <w:rPr>
          <w:i/>
          <w:iCs/>
        </w:rPr>
        <w:t>ory</w:t>
      </w:r>
      <w:r w:rsidRPr="00205E73">
        <w:rPr>
          <w:i/>
          <w:iCs/>
        </w:rPr>
        <w:t xml:space="preserve"> w leczeniu niepłodności ze względu na</w:t>
      </w:r>
      <w:r w:rsidR="000D56A2" w:rsidRPr="00205E73">
        <w:rPr>
          <w:i/>
          <w:iCs/>
        </w:rPr>
        <w:t xml:space="preserve"> stosunkowo</w:t>
      </w:r>
      <w:r w:rsidRPr="00205E73">
        <w:rPr>
          <w:i/>
          <w:iCs/>
        </w:rPr>
        <w:t xml:space="preserve"> niską inwazyjność.</w:t>
      </w:r>
      <w:r w:rsidR="000D56A2" w:rsidRPr="00205E73">
        <w:rPr>
          <w:i/>
          <w:iCs/>
        </w:rPr>
        <w:t xml:space="preserve"> Na kolejnych etapach do dyspozycji mamy również wiele innych metod jak np. </w:t>
      </w:r>
      <w:r w:rsidR="0005221A" w:rsidRPr="00205E73">
        <w:rPr>
          <w:i/>
          <w:iCs/>
        </w:rPr>
        <w:t xml:space="preserve">klasyczne zapłodnienie </w:t>
      </w:r>
      <w:r w:rsidR="0005221A" w:rsidRPr="00284B57">
        <w:rPr>
          <w:i/>
          <w:iCs/>
        </w:rPr>
        <w:t xml:space="preserve">pozaustrojowe (tzw. </w:t>
      </w:r>
      <w:r w:rsidR="000D56A2" w:rsidRPr="00284B57">
        <w:rPr>
          <w:i/>
          <w:iCs/>
        </w:rPr>
        <w:t>in vitro</w:t>
      </w:r>
      <w:r w:rsidR="0005221A" w:rsidRPr="00284B57">
        <w:rPr>
          <w:i/>
          <w:iCs/>
        </w:rPr>
        <w:t>)</w:t>
      </w:r>
      <w:r w:rsidR="000D56A2" w:rsidRPr="00284B57">
        <w:rPr>
          <w:i/>
          <w:iCs/>
        </w:rPr>
        <w:t xml:space="preserve"> czy </w:t>
      </w:r>
      <w:proofErr w:type="spellStart"/>
      <w:r w:rsidR="000D56A2" w:rsidRPr="00284B57">
        <w:rPr>
          <w:i/>
          <w:iCs/>
        </w:rPr>
        <w:t>intracytoplazmatyczne</w:t>
      </w:r>
      <w:proofErr w:type="spellEnd"/>
      <w:r w:rsidR="000D56A2" w:rsidRPr="00284B57">
        <w:rPr>
          <w:i/>
          <w:iCs/>
        </w:rPr>
        <w:t xml:space="preserve"> wstrzyknięcie plemnika. </w:t>
      </w:r>
      <w:r w:rsidRPr="00284B57">
        <w:rPr>
          <w:i/>
          <w:iCs/>
        </w:rPr>
        <w:t xml:space="preserve">Konsultacja ze specjalistą jest kluczowa na każdym etapie, aby dostosować plan </w:t>
      </w:r>
      <w:r w:rsidRPr="404E17E8">
        <w:rPr>
          <w:i/>
          <w:iCs/>
        </w:rPr>
        <w:t>leczenia do indywidualnych potrzeb i sytuacji pary</w:t>
      </w:r>
      <w:r w:rsidR="000D56A2" w:rsidRPr="404E17E8">
        <w:rPr>
          <w:i/>
          <w:iCs/>
        </w:rPr>
        <w:t xml:space="preserve"> lub pokierować ją do odpowiednich ośrodków specjalistycznych</w:t>
      </w:r>
      <w:r w:rsidRPr="404E17E8">
        <w:rPr>
          <w:i/>
          <w:iCs/>
        </w:rPr>
        <w:t>”</w:t>
      </w:r>
      <w:r>
        <w:t xml:space="preserve"> – </w:t>
      </w:r>
      <w:r w:rsidR="51F3D78B">
        <w:t xml:space="preserve">zaznacza </w:t>
      </w:r>
      <w:r>
        <w:t>dr n. med. Monika Grymowicz.</w:t>
      </w:r>
    </w:p>
    <w:p w14:paraId="0879C4C1" w14:textId="10D22133" w:rsidR="00701415" w:rsidRPr="00701415" w:rsidRDefault="00701415" w:rsidP="00701415">
      <w:pPr>
        <w:jc w:val="both"/>
        <w:rPr>
          <w:b/>
          <w:bCs/>
        </w:rPr>
      </w:pPr>
      <w:r w:rsidRPr="00701415">
        <w:rPr>
          <w:b/>
          <w:bCs/>
        </w:rPr>
        <w:t>Małe zmiany – wielki efekt</w:t>
      </w:r>
    </w:p>
    <w:p w14:paraId="427DD8FC" w14:textId="6B840F51" w:rsidR="00701415" w:rsidRDefault="00701415" w:rsidP="00701415">
      <w:pPr>
        <w:jc w:val="both"/>
      </w:pPr>
      <w:r>
        <w:t xml:space="preserve">Problemy z zajściem w ciążę mogą wynikać również </w:t>
      </w:r>
      <w:r w:rsidR="002A313C">
        <w:t xml:space="preserve">z </w:t>
      </w:r>
      <w:r>
        <w:t>czynnik</w:t>
      </w:r>
      <w:r w:rsidR="002A313C">
        <w:t>ów</w:t>
      </w:r>
      <w:r>
        <w:t xml:space="preserve"> związan</w:t>
      </w:r>
      <w:r w:rsidR="002A313C">
        <w:t>ych</w:t>
      </w:r>
      <w:r>
        <w:t xml:space="preserve"> z trybem życia i środowiskiem. Warto wykluczyć je już na pierwszych etapach planowania dziecka.</w:t>
      </w:r>
    </w:p>
    <w:p w14:paraId="70FA1037" w14:textId="6C2BDE95" w:rsidR="00701415" w:rsidRDefault="00701415" w:rsidP="00701415">
      <w:pPr>
        <w:jc w:val="both"/>
      </w:pPr>
      <w:r w:rsidRPr="404E17E8">
        <w:rPr>
          <w:i/>
          <w:iCs/>
        </w:rPr>
        <w:lastRenderedPageBreak/>
        <w:t>„Istnieje wiele czynników, które mogą powodować problemy z zajściem w ciążę. Należą do nich chociażby brak ruchu i odpowiedniej diety, stres, używki czy anaboliki stosowane na siłowni, takie jak np. testosteron, który był nawet proponowany jako środek antykoncepcji dla mężczyzn</w:t>
      </w:r>
      <w:r w:rsidR="002A313C" w:rsidRPr="404E17E8">
        <w:rPr>
          <w:i/>
          <w:iCs/>
        </w:rPr>
        <w:t>. Takim czynnikiem jest także</w:t>
      </w:r>
      <w:r w:rsidRPr="404E17E8">
        <w:rPr>
          <w:i/>
          <w:iCs/>
        </w:rPr>
        <w:t xml:space="preserve"> wysoka temperatura - zwłaszcza związana z warunkami pracy jak m.in. w przypadku hutników czy strażaków. Na co dzień mamy również styczność z wieloma substancjami zaburzającymi gospodarkę hormonalną, </w:t>
      </w:r>
      <w:r w:rsidR="003B68CF">
        <w:rPr>
          <w:i/>
          <w:iCs/>
        </w:rPr>
        <w:t xml:space="preserve">czyli </w:t>
      </w:r>
      <w:r w:rsidRPr="404E17E8">
        <w:rPr>
          <w:i/>
          <w:iCs/>
        </w:rPr>
        <w:t>tzw. "</w:t>
      </w:r>
      <w:proofErr w:type="spellStart"/>
      <w:r w:rsidRPr="404E17E8">
        <w:rPr>
          <w:i/>
          <w:iCs/>
        </w:rPr>
        <w:t>endocrine</w:t>
      </w:r>
      <w:proofErr w:type="spellEnd"/>
      <w:r w:rsidRPr="404E17E8">
        <w:rPr>
          <w:i/>
          <w:iCs/>
        </w:rPr>
        <w:t xml:space="preserve"> </w:t>
      </w:r>
      <w:proofErr w:type="spellStart"/>
      <w:r w:rsidRPr="404E17E8">
        <w:rPr>
          <w:i/>
          <w:iCs/>
        </w:rPr>
        <w:t>dysruptors</w:t>
      </w:r>
      <w:proofErr w:type="spellEnd"/>
      <w:r w:rsidRPr="404E17E8">
        <w:rPr>
          <w:i/>
          <w:iCs/>
        </w:rPr>
        <w:t>"</w:t>
      </w:r>
      <w:r w:rsidR="003B68CF">
        <w:rPr>
          <w:i/>
          <w:iCs/>
        </w:rPr>
        <w:t xml:space="preserve"> (np.</w:t>
      </w:r>
      <w:r w:rsidR="003B68CF" w:rsidRPr="003B68CF">
        <w:rPr>
          <w:i/>
          <w:iCs/>
        </w:rPr>
        <w:t xml:space="preserve"> </w:t>
      </w:r>
      <w:proofErr w:type="spellStart"/>
      <w:r w:rsidR="003B68CF" w:rsidRPr="003B68CF">
        <w:rPr>
          <w:i/>
          <w:iCs/>
        </w:rPr>
        <w:t>bisfenol</w:t>
      </w:r>
      <w:proofErr w:type="spellEnd"/>
      <w:r w:rsidR="003B68CF" w:rsidRPr="003B68CF">
        <w:rPr>
          <w:i/>
          <w:iCs/>
        </w:rPr>
        <w:t>, środki owadobójcze i ochrony roślin, inne czynniki chemiczne (farby, kleje)</w:t>
      </w:r>
      <w:r w:rsidRPr="404E17E8">
        <w:rPr>
          <w:i/>
          <w:iCs/>
        </w:rPr>
        <w:t xml:space="preserve">. Zajście w ciążę utrudniają </w:t>
      </w:r>
      <w:r w:rsidR="001C210A">
        <w:rPr>
          <w:i/>
          <w:iCs/>
        </w:rPr>
        <w:t>także</w:t>
      </w:r>
      <w:r w:rsidRPr="404E17E8">
        <w:rPr>
          <w:i/>
          <w:iCs/>
        </w:rPr>
        <w:t xml:space="preserve"> choroby takie jak często przebiegająca bezobjawowo chlamydia</w:t>
      </w:r>
      <w:r w:rsidR="003B68CF">
        <w:rPr>
          <w:i/>
          <w:iCs/>
        </w:rPr>
        <w:t xml:space="preserve"> (</w:t>
      </w:r>
      <w:r w:rsidR="003B68CF" w:rsidRPr="003B68CF">
        <w:rPr>
          <w:i/>
          <w:iCs/>
        </w:rPr>
        <w:t>drobnoustrój przenoszony drogą płciową</w:t>
      </w:r>
      <w:r w:rsidR="003B68CF">
        <w:rPr>
          <w:i/>
          <w:iCs/>
        </w:rPr>
        <w:t>)</w:t>
      </w:r>
      <w:r w:rsidRPr="404E17E8">
        <w:rPr>
          <w:i/>
          <w:iCs/>
        </w:rPr>
        <w:t>”</w:t>
      </w:r>
      <w:r>
        <w:t xml:space="preserve"> – twierdzi ekspertka.</w:t>
      </w:r>
    </w:p>
    <w:p w14:paraId="0907B502" w14:textId="45AE9646" w:rsidR="00701415" w:rsidRDefault="00701415" w:rsidP="00701415">
      <w:pPr>
        <w:jc w:val="both"/>
      </w:pPr>
      <w:r>
        <w:t xml:space="preserve">W celu uzyskania specjalistycznych porad należy zgłosić się do wybranej poradni leczenia niepłodności, w której </w:t>
      </w:r>
      <w:r w:rsidR="001C210A">
        <w:t>eksperci</w:t>
      </w:r>
      <w:r>
        <w:t xml:space="preserve"> kompleksowo </w:t>
      </w:r>
      <w:r w:rsidR="002A313C">
        <w:t>z</w:t>
      </w:r>
      <w:r>
        <w:t xml:space="preserve">diagnozują przyczyny niepłodności a w przypadkach niewymagających zapłodnienia pozaustrojowego, zajmą się również jej leczeniem. Do poradni para może zostać skierowana przez lekarza podstawowej opieki zdrowotnej lub zgłosić się samodzielnie. </w:t>
      </w:r>
      <w:bookmarkStart w:id="0" w:name="_Hlk174974039"/>
      <w:r>
        <w:t xml:space="preserve">Taka poradnia działa </w:t>
      </w:r>
      <w:r w:rsidR="003B68CF">
        <w:t xml:space="preserve">z wieloma sukcesami </w:t>
      </w:r>
      <w:r w:rsidR="00AA008B">
        <w:t xml:space="preserve">od 2021 roku </w:t>
      </w:r>
      <w:r>
        <w:t>w</w:t>
      </w:r>
      <w:r w:rsidR="00AA008B">
        <w:t xml:space="preserve"> </w:t>
      </w:r>
      <w:r>
        <w:t>Szpitalu Klinicznym im. ks</w:t>
      </w:r>
      <w:r w:rsidR="00936E7D">
        <w:t>.</w:t>
      </w:r>
      <w:r>
        <w:t xml:space="preserve"> Anny Mazowieckiej w Warszawie</w:t>
      </w:r>
      <w:r w:rsidR="00284B57">
        <w:t>.</w:t>
      </w:r>
      <w:r>
        <w:t xml:space="preserve"> </w:t>
      </w:r>
      <w:r w:rsidR="00284B57">
        <w:t>Z</w:t>
      </w:r>
      <w:r>
        <w:t>apewnia kompleksową diagnostykę i leczenie niepłodności.</w:t>
      </w:r>
    </w:p>
    <w:bookmarkEnd w:id="0"/>
    <w:p w14:paraId="4CCF406A" w14:textId="77777777" w:rsidR="00701415" w:rsidRDefault="00701415" w:rsidP="00701415">
      <w:pPr>
        <w:jc w:val="both"/>
        <w:rPr>
          <w:i/>
          <w:iCs/>
        </w:rPr>
      </w:pPr>
    </w:p>
    <w:p w14:paraId="490C849B" w14:textId="0CD60197" w:rsidR="000E0CD4" w:rsidRDefault="00C30541" w:rsidP="000C41A6">
      <w:pPr>
        <w:jc w:val="both"/>
        <w:rPr>
          <w:rFonts w:cstheme="minorHAnsi"/>
          <w:b/>
          <w:bCs/>
        </w:rPr>
      </w:pPr>
      <w:r w:rsidRPr="00806CA0">
        <w:rPr>
          <w:rFonts w:cstheme="minorHAnsi"/>
          <w:b/>
          <w:bCs/>
        </w:rPr>
        <w:t>Kontakt dla mediów:</w:t>
      </w:r>
    </w:p>
    <w:p w14:paraId="093872B7" w14:textId="3A46F7C0" w:rsidR="002228B6" w:rsidRDefault="007949B1" w:rsidP="000C41A6">
      <w:pPr>
        <w:jc w:val="both"/>
      </w:pPr>
      <w:r w:rsidRPr="007949B1">
        <w:t>Małgorzata Urbaś, malgorzata.urbas@mslgroup.com, tel. 882 140 108</w:t>
      </w:r>
    </w:p>
    <w:sectPr w:rsidR="002228B6" w:rsidSect="000E0CD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91002" w14:textId="77777777" w:rsidR="00487678" w:rsidRDefault="00487678" w:rsidP="00894ED5">
      <w:pPr>
        <w:spacing w:after="0" w:line="240" w:lineRule="auto"/>
      </w:pPr>
      <w:r>
        <w:separator/>
      </w:r>
    </w:p>
  </w:endnote>
  <w:endnote w:type="continuationSeparator" w:id="0">
    <w:p w14:paraId="551EF5BC" w14:textId="77777777" w:rsidR="00487678" w:rsidRDefault="00487678" w:rsidP="00894ED5">
      <w:pPr>
        <w:spacing w:after="0" w:line="240" w:lineRule="auto"/>
      </w:pPr>
      <w:r>
        <w:continuationSeparator/>
      </w:r>
    </w:p>
  </w:endnote>
  <w:endnote w:type="continuationNotice" w:id="1">
    <w:p w14:paraId="0D8F0E86" w14:textId="77777777" w:rsidR="00487678" w:rsidRDefault="004876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2506F" w14:textId="77777777" w:rsidR="00487678" w:rsidRDefault="00487678" w:rsidP="00894ED5">
      <w:pPr>
        <w:spacing w:after="0" w:line="240" w:lineRule="auto"/>
      </w:pPr>
      <w:r>
        <w:separator/>
      </w:r>
    </w:p>
  </w:footnote>
  <w:footnote w:type="continuationSeparator" w:id="0">
    <w:p w14:paraId="36437E9F" w14:textId="77777777" w:rsidR="00487678" w:rsidRDefault="00487678" w:rsidP="00894ED5">
      <w:pPr>
        <w:spacing w:after="0" w:line="240" w:lineRule="auto"/>
      </w:pPr>
      <w:r>
        <w:continuationSeparator/>
      </w:r>
    </w:p>
  </w:footnote>
  <w:footnote w:type="continuationNotice" w:id="1">
    <w:p w14:paraId="5884FF7F" w14:textId="77777777" w:rsidR="00487678" w:rsidRDefault="004876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20139" w14:textId="23071BF9" w:rsidR="00894ED5" w:rsidRPr="00894ED5" w:rsidRDefault="00894ED5" w:rsidP="00894ED5">
    <w:pPr>
      <w:pStyle w:val="Nagwek"/>
    </w:pPr>
    <w:r>
      <w:rPr>
        <w:noProof/>
        <w:lang w:eastAsia="pl-PL"/>
      </w:rPr>
      <w:drawing>
        <wp:inline distT="0" distB="0" distL="0" distR="0" wp14:anchorId="585564E9" wp14:editId="155397D0">
          <wp:extent cx="1454150" cy="476163"/>
          <wp:effectExtent l="0" t="0" r="0" b="635"/>
          <wp:docPr id="2" name="Obraz 2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symbol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73" cy="48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B6"/>
    <w:rsid w:val="00012467"/>
    <w:rsid w:val="0001549B"/>
    <w:rsid w:val="00015CCE"/>
    <w:rsid w:val="00022BF5"/>
    <w:rsid w:val="0005221A"/>
    <w:rsid w:val="00071E5A"/>
    <w:rsid w:val="000749E3"/>
    <w:rsid w:val="0009693D"/>
    <w:rsid w:val="000A688D"/>
    <w:rsid w:val="000C3B4B"/>
    <w:rsid w:val="000C41A6"/>
    <w:rsid w:val="000D34FA"/>
    <w:rsid w:val="000D56A2"/>
    <w:rsid w:val="000E0CD4"/>
    <w:rsid w:val="000E547B"/>
    <w:rsid w:val="000F1060"/>
    <w:rsid w:val="000F410F"/>
    <w:rsid w:val="0010790E"/>
    <w:rsid w:val="00120431"/>
    <w:rsid w:val="00131FD0"/>
    <w:rsid w:val="001C210A"/>
    <w:rsid w:val="001C7281"/>
    <w:rsid w:val="001D6E82"/>
    <w:rsid w:val="00205E73"/>
    <w:rsid w:val="002228B6"/>
    <w:rsid w:val="00224790"/>
    <w:rsid w:val="00241674"/>
    <w:rsid w:val="002635DC"/>
    <w:rsid w:val="0027253C"/>
    <w:rsid w:val="00284B57"/>
    <w:rsid w:val="002A313C"/>
    <w:rsid w:val="002B48FC"/>
    <w:rsid w:val="002B79F0"/>
    <w:rsid w:val="002D0F3C"/>
    <w:rsid w:val="0032160A"/>
    <w:rsid w:val="003236EA"/>
    <w:rsid w:val="00331A1D"/>
    <w:rsid w:val="003361B6"/>
    <w:rsid w:val="00350627"/>
    <w:rsid w:val="00355A7C"/>
    <w:rsid w:val="003821AE"/>
    <w:rsid w:val="00387029"/>
    <w:rsid w:val="003A7A37"/>
    <w:rsid w:val="003B68CF"/>
    <w:rsid w:val="003B7807"/>
    <w:rsid w:val="003C52C4"/>
    <w:rsid w:val="003C78C3"/>
    <w:rsid w:val="003F60A4"/>
    <w:rsid w:val="00400182"/>
    <w:rsid w:val="00416728"/>
    <w:rsid w:val="00453D13"/>
    <w:rsid w:val="00460D19"/>
    <w:rsid w:val="00463C30"/>
    <w:rsid w:val="00487678"/>
    <w:rsid w:val="00490E31"/>
    <w:rsid w:val="00501909"/>
    <w:rsid w:val="005034A0"/>
    <w:rsid w:val="00512AB5"/>
    <w:rsid w:val="00535FDE"/>
    <w:rsid w:val="00565A17"/>
    <w:rsid w:val="005C327A"/>
    <w:rsid w:val="005E22AB"/>
    <w:rsid w:val="005E5557"/>
    <w:rsid w:val="00642C58"/>
    <w:rsid w:val="00645CBE"/>
    <w:rsid w:val="00651B05"/>
    <w:rsid w:val="0066141B"/>
    <w:rsid w:val="006739AE"/>
    <w:rsid w:val="006A14CA"/>
    <w:rsid w:val="006B64D7"/>
    <w:rsid w:val="006F29A6"/>
    <w:rsid w:val="00701415"/>
    <w:rsid w:val="00713D46"/>
    <w:rsid w:val="007274B8"/>
    <w:rsid w:val="0075757A"/>
    <w:rsid w:val="0076010C"/>
    <w:rsid w:val="00784277"/>
    <w:rsid w:val="0078597E"/>
    <w:rsid w:val="00787451"/>
    <w:rsid w:val="007937EE"/>
    <w:rsid w:val="007949B1"/>
    <w:rsid w:val="007C0633"/>
    <w:rsid w:val="007C6553"/>
    <w:rsid w:val="00806CA0"/>
    <w:rsid w:val="00812D08"/>
    <w:rsid w:val="00817A63"/>
    <w:rsid w:val="00822BA7"/>
    <w:rsid w:val="00824F96"/>
    <w:rsid w:val="008672D3"/>
    <w:rsid w:val="00894ED5"/>
    <w:rsid w:val="008A4EE0"/>
    <w:rsid w:val="008A55BF"/>
    <w:rsid w:val="008B1365"/>
    <w:rsid w:val="008B154A"/>
    <w:rsid w:val="008C1BCD"/>
    <w:rsid w:val="008D7294"/>
    <w:rsid w:val="008F3F30"/>
    <w:rsid w:val="00912432"/>
    <w:rsid w:val="00912B8E"/>
    <w:rsid w:val="00930488"/>
    <w:rsid w:val="00930CA4"/>
    <w:rsid w:val="00936E7D"/>
    <w:rsid w:val="00942F7C"/>
    <w:rsid w:val="00952178"/>
    <w:rsid w:val="0096077B"/>
    <w:rsid w:val="0096268A"/>
    <w:rsid w:val="00964774"/>
    <w:rsid w:val="00973601"/>
    <w:rsid w:val="009A741E"/>
    <w:rsid w:val="009B7000"/>
    <w:rsid w:val="009E160F"/>
    <w:rsid w:val="00A248CE"/>
    <w:rsid w:val="00A43E33"/>
    <w:rsid w:val="00A4657B"/>
    <w:rsid w:val="00A63AF4"/>
    <w:rsid w:val="00A63B79"/>
    <w:rsid w:val="00A65442"/>
    <w:rsid w:val="00A97C93"/>
    <w:rsid w:val="00AA008B"/>
    <w:rsid w:val="00AE26F9"/>
    <w:rsid w:val="00B07EAA"/>
    <w:rsid w:val="00B134D5"/>
    <w:rsid w:val="00B3536E"/>
    <w:rsid w:val="00B56D77"/>
    <w:rsid w:val="00BB62BA"/>
    <w:rsid w:val="00BB6C5A"/>
    <w:rsid w:val="00BC26F4"/>
    <w:rsid w:val="00BE394C"/>
    <w:rsid w:val="00C00349"/>
    <w:rsid w:val="00C207C6"/>
    <w:rsid w:val="00C30541"/>
    <w:rsid w:val="00C409D5"/>
    <w:rsid w:val="00CA505D"/>
    <w:rsid w:val="00CB20DE"/>
    <w:rsid w:val="00CB75CB"/>
    <w:rsid w:val="00CC546F"/>
    <w:rsid w:val="00CD0397"/>
    <w:rsid w:val="00CE55D8"/>
    <w:rsid w:val="00CF3794"/>
    <w:rsid w:val="00D007EF"/>
    <w:rsid w:val="00D03619"/>
    <w:rsid w:val="00D21692"/>
    <w:rsid w:val="00D31D3D"/>
    <w:rsid w:val="00D770E2"/>
    <w:rsid w:val="00DD5576"/>
    <w:rsid w:val="00E142F6"/>
    <w:rsid w:val="00E36A11"/>
    <w:rsid w:val="00E41E5C"/>
    <w:rsid w:val="00E440B0"/>
    <w:rsid w:val="00E507D0"/>
    <w:rsid w:val="00E6583B"/>
    <w:rsid w:val="00E664F5"/>
    <w:rsid w:val="00EC127E"/>
    <w:rsid w:val="00EC42A1"/>
    <w:rsid w:val="00ED5197"/>
    <w:rsid w:val="00F22CF6"/>
    <w:rsid w:val="00F23923"/>
    <w:rsid w:val="00F33145"/>
    <w:rsid w:val="00F575E0"/>
    <w:rsid w:val="00F77EB8"/>
    <w:rsid w:val="00F83038"/>
    <w:rsid w:val="00F83BF6"/>
    <w:rsid w:val="00F9346E"/>
    <w:rsid w:val="00FA6168"/>
    <w:rsid w:val="00FA7D37"/>
    <w:rsid w:val="00FB4199"/>
    <w:rsid w:val="00FC02B1"/>
    <w:rsid w:val="00FC1633"/>
    <w:rsid w:val="00FD7074"/>
    <w:rsid w:val="0193F283"/>
    <w:rsid w:val="03B6A094"/>
    <w:rsid w:val="077D0852"/>
    <w:rsid w:val="14651A1B"/>
    <w:rsid w:val="18E2A343"/>
    <w:rsid w:val="19357B0A"/>
    <w:rsid w:val="1EDBE642"/>
    <w:rsid w:val="2076B09D"/>
    <w:rsid w:val="230BCFC7"/>
    <w:rsid w:val="2330FDA1"/>
    <w:rsid w:val="249860B9"/>
    <w:rsid w:val="2A0A6900"/>
    <w:rsid w:val="2DD6314D"/>
    <w:rsid w:val="36B78D65"/>
    <w:rsid w:val="38241C37"/>
    <w:rsid w:val="3B1952EB"/>
    <w:rsid w:val="404E17E8"/>
    <w:rsid w:val="43CC6DDF"/>
    <w:rsid w:val="449EEB99"/>
    <w:rsid w:val="47CA2EAB"/>
    <w:rsid w:val="49BFDB8F"/>
    <w:rsid w:val="4BA4BD60"/>
    <w:rsid w:val="4C853740"/>
    <w:rsid w:val="51F3D78B"/>
    <w:rsid w:val="5B9B28D1"/>
    <w:rsid w:val="5F0833E6"/>
    <w:rsid w:val="6192BE98"/>
    <w:rsid w:val="6A7E0AB3"/>
    <w:rsid w:val="6B21CF23"/>
    <w:rsid w:val="6B4CA3C5"/>
    <w:rsid w:val="701DAA58"/>
    <w:rsid w:val="723D3D2B"/>
    <w:rsid w:val="79AF7AD8"/>
    <w:rsid w:val="7AF97BA7"/>
    <w:rsid w:val="7B916E6C"/>
    <w:rsid w:val="7C0EA941"/>
    <w:rsid w:val="7D220F96"/>
    <w:rsid w:val="7DC6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70827B8"/>
  <w15:chartTrackingRefBased/>
  <w15:docId w15:val="{900F1835-CE1F-4DD8-864B-461CDE4E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05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54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E55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9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ED5"/>
  </w:style>
  <w:style w:type="paragraph" w:styleId="Stopka">
    <w:name w:val="footer"/>
    <w:basedOn w:val="Normalny"/>
    <w:link w:val="StopkaZnak"/>
    <w:uiPriority w:val="99"/>
    <w:unhideWhenUsed/>
    <w:rsid w:val="0089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ED5"/>
  </w:style>
  <w:style w:type="character" w:styleId="Odwoaniedokomentarza">
    <w:name w:val="annotation reference"/>
    <w:basedOn w:val="Domylnaczcionkaakapitu"/>
    <w:uiPriority w:val="99"/>
    <w:semiHidden/>
    <w:unhideWhenUsed/>
    <w:rsid w:val="00645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07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7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7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2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34D5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B6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724</Words>
  <Characters>4546</Characters>
  <Application>Microsoft Office Word</Application>
  <DocSecurity>0</DocSecurity>
  <Lines>57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Gryt</dc:creator>
  <cp:keywords/>
  <dc:description/>
  <cp:lastModifiedBy>Malgorzata Urbas</cp:lastModifiedBy>
  <cp:revision>5</cp:revision>
  <dcterms:created xsi:type="dcterms:W3CDTF">2024-07-26T09:12:00Z</dcterms:created>
  <dcterms:modified xsi:type="dcterms:W3CDTF">2024-10-21T13:59:00Z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b494abf64ab17997e3a45e1a864e2e6cf9fea2839f832a20645622c330d56992</vt:lpwstr>
  </property>
</Properties>
</file>